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rPr>
      </w:pPr>
      <w:r w:rsidDel="00000000" w:rsidR="00000000" w:rsidRPr="00000000">
        <w:rPr>
          <w:b w:val="1"/>
          <w:bCs w:val="1"/>
          <w:rtl w:val="0"/>
        </w:rPr>
        <w:t xml:space="preserve">Von der Idee zur Ikone: SOPHIA erzählt ihre Geschichte</w:t>
      </w:r>
    </w:p>
    <w:p w:rsidR="00000000" w:rsidDel="00000000" w:rsidP="00000000" w:rsidRDefault="00000000" w:rsidRPr="00000000" w14:paraId="00000002">
      <w:pPr>
        <w:spacing w:after="240" w:before="240" w:lineRule="auto"/>
        <w:rPr/>
      </w:pPr>
      <w:r w:rsidDel="00000000" w:rsidR="00000000" w:rsidRPr="00000000">
        <w:rPr>
          <w:rtl w:val="0"/>
        </w:rPr>
        <w:t xml:space="preserve">Mit SOPHIA aus der Kollektion BUONI AMICI widmet sich LEONARDO einer Persönlichkeit, die mehr ist als eine Figur. Sie ist Haltung, Inszenierung und Erinnerung zugleich. Inspiriert von einer legendären Schauspielerin, deren Präsenz selbst im Stillen den Raum füllt, verbindet die Vase erzählerische Tiefe mit handwerklicher Präzision. Für ihr ausdrucksstarkes Design wurde SOPHIA mit dem German Design Award 2026 ausgezeichnet.</w:t>
      </w:r>
    </w:p>
    <w:p w:rsidR="00000000" w:rsidDel="00000000" w:rsidP="00000000" w:rsidRDefault="00000000" w:rsidRPr="00000000" w14:paraId="00000003">
      <w:pPr>
        <w:spacing w:after="240" w:before="240" w:lineRule="auto"/>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Der kreative Prozess startet mit genauen Beobachtungen und ersten Skizzen. Aus Linien entstehen allmählich klare Formen, und die Details verleihen dem Ganzen schließlich Charakter. </w:t>
      </w:r>
      <w:r w:rsidDel="00000000" w:rsidR="00000000" w:rsidRPr="00000000">
        <w:rPr>
          <w:rtl w:val="0"/>
        </w:rPr>
        <w:t xml:space="preserve">SOPHIA entsteht aus dem Zusammenspiel ikonischer Elemente. Der Holzkopf wird in sorgfältiger Handarbeit gefertigt und bewahrt die natürliche Maserung als sichtbares Zeichen von Authentizität. Die hochgesteckte Frisur, die markante Sonnenbrille und die fein bemalten roten Lippen verleihen ihr einen unverwechselbaren Ausdruck.</w:t>
      </w:r>
    </w:p>
    <w:p w:rsidR="00000000" w:rsidDel="00000000" w:rsidP="00000000" w:rsidRDefault="00000000" w:rsidRPr="00000000" w14:paraId="00000004">
      <w:pPr>
        <w:spacing w:after="240" w:before="240" w:lineRule="auto"/>
        <w:rPr/>
      </w:pPr>
      <w:r w:rsidDel="00000000" w:rsidR="00000000" w:rsidRPr="00000000">
        <w:rPr>
          <w:rtl w:val="0"/>
        </w:rPr>
        <w:t xml:space="preserve">Um ihren Hals legt sich eine überdimensionierte Perlenkette. Die einzelnen Kugeln aus Keramik sind präzise gearbeitet und mit einer glänzenden Lasur veredelt. Sie greifen das klassische Schmuckstück der Diva auf und übersetzen es in eine skulpturale Formensprache. Ergänzt wird die Komposition durch zwei Filzringe, die die Elemente sanft voneinander trennen. Gefertigt aus recycelten PET-Flaschen stehen sie für einen bewussten Umgang mit Materialien.</w:t>
      </w:r>
    </w:p>
    <w:p w:rsidR="00000000" w:rsidDel="00000000" w:rsidP="00000000" w:rsidRDefault="00000000" w:rsidRPr="00000000" w14:paraId="00000005">
      <w:pPr>
        <w:spacing w:after="240" w:before="240" w:lineRule="auto"/>
        <w:rPr/>
      </w:pPr>
      <w:r w:rsidDel="00000000" w:rsidR="00000000" w:rsidRPr="00000000">
        <w:rPr>
          <w:rtl w:val="0"/>
        </w:rPr>
        <w:t xml:space="preserve">Ein weiteres prägendes Detail ist der Schal in intensivem Rot. Auch er besteht aus Keramik und setzt einen lebendigen Kontrast zur dunklen Erscheinung der Figur. Der Körper selbst ist aus mundgeblasenem Opalglas gefertigt. Seine weich geformte Silhouette mit betonter Taille verleiht SOPHIA eine feminine Präsenz und eine ruhige, zeitlose Eleganz.</w:t>
      </w:r>
    </w:p>
    <w:p w:rsidR="00000000" w:rsidDel="00000000" w:rsidP="00000000" w:rsidRDefault="00000000" w:rsidRPr="00000000" w14:paraId="00000006">
      <w:pPr>
        <w:spacing w:after="240" w:before="240" w:lineRule="auto"/>
        <w:rPr/>
      </w:pPr>
      <w:r w:rsidDel="00000000" w:rsidR="00000000" w:rsidRPr="00000000">
        <w:rPr>
          <w:rtl w:val="0"/>
        </w:rPr>
        <w:t xml:space="preserve">Jede Vase ist ein Unikat. Ihre einzelnen Elemente lassen sich frei kombinieren und eröffnen stets neue Ausdrucksmöglichkeiten, auch im Zusammenspiel mit anderen Figuren der BUONI AMICI. Ob mit Blumen oder solo – die Objektvase entfaltet ihre Wirkung auf vielfältige Weise. SOPHIA ist damit eine Ikone, die ihre Geschichte im Detail erzählt.</w:t>
      </w:r>
    </w:p>
    <w:p w:rsidR="00000000" w:rsidDel="00000000" w:rsidP="00000000" w:rsidRDefault="00000000" w:rsidRPr="00000000" w14:paraId="0000000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FTnjLxIeqLKy8LuET91GPlpQ+A==">CgMxLjA4AHIhMVBsTW1jaWpMTHBCNnZ6eXN4TDNPMkxma0lwRVBndngx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